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E82FC" w14:textId="0D93F2DD" w:rsidR="00E732B1" w:rsidRPr="00E732B1" w:rsidRDefault="00E732B1" w:rsidP="00E732B1">
      <w:pPr>
        <w:spacing w:after="0"/>
        <w:rPr>
          <w:rFonts w:ascii="Arial" w:hAnsi="Arial" w:cs="Arial"/>
        </w:rPr>
      </w:pPr>
      <w:r w:rsidRPr="00E732B1">
        <w:rPr>
          <w:rFonts w:ascii="Arial" w:hAnsi="Arial" w:cs="Arial"/>
        </w:rPr>
        <w:t>KLASA:</w:t>
      </w:r>
      <w:r w:rsidRPr="00E732B1">
        <w:t xml:space="preserve"> </w:t>
      </w:r>
      <w:r w:rsidRPr="00E732B1">
        <w:rPr>
          <w:rFonts w:ascii="Arial" w:hAnsi="Arial" w:cs="Arial"/>
        </w:rPr>
        <w:t>406-03/26-01/01</w:t>
      </w:r>
    </w:p>
    <w:p w14:paraId="26EC50A3" w14:textId="4F8106D1" w:rsidR="00E732B1" w:rsidRPr="00E732B1" w:rsidRDefault="00E732B1" w:rsidP="00E732B1">
      <w:pPr>
        <w:spacing w:after="0"/>
        <w:rPr>
          <w:rFonts w:ascii="Arial" w:hAnsi="Arial" w:cs="Arial"/>
        </w:rPr>
      </w:pPr>
      <w:r w:rsidRPr="00E732B1">
        <w:rPr>
          <w:rFonts w:ascii="Arial" w:hAnsi="Arial" w:cs="Arial"/>
        </w:rPr>
        <w:t>URBROJ:</w:t>
      </w:r>
      <w:r w:rsidRPr="00E732B1">
        <w:t xml:space="preserve"> </w:t>
      </w:r>
      <w:r w:rsidRPr="00E732B1">
        <w:rPr>
          <w:rFonts w:ascii="Arial" w:hAnsi="Arial" w:cs="Arial"/>
        </w:rPr>
        <w:t>2163-4-12-01-26-4</w:t>
      </w:r>
    </w:p>
    <w:p w14:paraId="708CCC6E" w14:textId="3B8D47C6" w:rsidR="00E732B1" w:rsidRDefault="00E732B1" w:rsidP="00E732B1">
      <w:pPr>
        <w:spacing w:after="0"/>
        <w:rPr>
          <w:rFonts w:ascii="Arial" w:hAnsi="Arial" w:cs="Arial"/>
        </w:rPr>
      </w:pPr>
      <w:r w:rsidRPr="00E732B1">
        <w:rPr>
          <w:rFonts w:ascii="Arial" w:hAnsi="Arial" w:cs="Arial"/>
        </w:rPr>
        <w:t xml:space="preserve">Labin, </w:t>
      </w:r>
      <w:r>
        <w:rPr>
          <w:rFonts w:ascii="Arial" w:hAnsi="Arial" w:cs="Arial"/>
        </w:rPr>
        <w:t>13. kolovoza 2026.</w:t>
      </w:r>
    </w:p>
    <w:p w14:paraId="5105EEFF" w14:textId="77777777" w:rsidR="00E732B1" w:rsidRDefault="00E732B1" w:rsidP="00E732B1">
      <w:pPr>
        <w:spacing w:after="0"/>
        <w:rPr>
          <w:rFonts w:ascii="Arial" w:hAnsi="Arial" w:cs="Arial"/>
        </w:rPr>
      </w:pPr>
    </w:p>
    <w:tbl>
      <w:tblPr>
        <w:tblpPr w:leftFromText="180" w:rightFromText="180" w:vertAnchor="text" w:horzAnchor="margin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0"/>
        <w:gridCol w:w="5210"/>
      </w:tblGrid>
      <w:tr w:rsidR="00E732B1" w:rsidRPr="00D32EE6" w14:paraId="4BB92666" w14:textId="77777777" w:rsidTr="00BB1369">
        <w:trPr>
          <w:trHeight w:val="2628"/>
        </w:trPr>
        <w:tc>
          <w:tcPr>
            <w:tcW w:w="9060" w:type="dxa"/>
            <w:gridSpan w:val="2"/>
            <w:tcBorders>
              <w:bottom w:val="single" w:sz="4" w:space="0" w:color="365F91"/>
            </w:tcBorders>
            <w:shd w:val="clear" w:color="auto" w:fill="FFFFFF" w:themeFill="background1"/>
            <w:vAlign w:val="center"/>
          </w:tcPr>
          <w:p w14:paraId="1F470155" w14:textId="77777777" w:rsidR="00E732B1" w:rsidRPr="00D32EE6" w:rsidRDefault="00E732B1" w:rsidP="00BB1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32EE6">
              <w:rPr>
                <w:rFonts w:ascii="Arial" w:eastAsia="Times New Roman" w:hAnsi="Arial" w:cs="Arial"/>
                <w:b/>
                <w:bCs/>
              </w:rPr>
              <w:t>IZVJEŠĆE O SAVJETOVANJU S JAVNOŠĆU</w:t>
            </w:r>
          </w:p>
          <w:p w14:paraId="020AEBBE" w14:textId="77777777" w:rsidR="00E732B1" w:rsidRDefault="00E732B1" w:rsidP="00BB1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32EE6">
              <w:rPr>
                <w:rFonts w:ascii="Arial" w:eastAsia="Times New Roman" w:hAnsi="Arial" w:cs="Arial"/>
                <w:b/>
                <w:bCs/>
              </w:rPr>
              <w:t>U POSTUPKU DONOŠENJA</w:t>
            </w:r>
          </w:p>
          <w:p w14:paraId="78028949" w14:textId="2747A9B6" w:rsidR="00E732B1" w:rsidRPr="004370C9" w:rsidRDefault="00E732B1" w:rsidP="00BB13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370C9"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>PRAVILNIKA</w:t>
            </w:r>
          </w:p>
          <w:p w14:paraId="6B181C9A" w14:textId="170E362F" w:rsidR="00E732B1" w:rsidRDefault="00E732B1" w:rsidP="00BB13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370C9">
              <w:rPr>
                <w:rFonts w:ascii="Arial" w:hAnsi="Arial" w:cs="Arial"/>
                <w:b/>
                <w:bCs/>
              </w:rPr>
              <w:tab/>
            </w:r>
            <w:r>
              <w:t xml:space="preserve"> </w:t>
            </w:r>
            <w:r w:rsidRPr="00E732B1">
              <w:rPr>
                <w:rFonts w:ascii="Arial" w:hAnsi="Arial" w:cs="Arial"/>
                <w:b/>
                <w:bCs/>
              </w:rPr>
              <w:t>o provedbi postupaka jednostavne nabave</w:t>
            </w:r>
          </w:p>
          <w:p w14:paraId="07DE9F5B" w14:textId="41BF832D" w:rsidR="00E732B1" w:rsidRPr="00D32EE6" w:rsidRDefault="00E732B1" w:rsidP="00BB13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D32EE6">
              <w:rPr>
                <w:rFonts w:ascii="Arial" w:eastAsia="Times New Roman" w:hAnsi="Arial" w:cs="Arial"/>
                <w:bCs/>
              </w:rPr>
              <w:t xml:space="preserve">Nositelj izrade izvješća: </w:t>
            </w:r>
          </w:p>
          <w:p w14:paraId="02941232" w14:textId="59B36A4E" w:rsidR="00E732B1" w:rsidRPr="00D32EE6" w:rsidRDefault="00E732B1" w:rsidP="00BB1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Dječji vrtić „Pjerina Verbanac“ Labin</w:t>
            </w:r>
          </w:p>
          <w:p w14:paraId="058ABB1F" w14:textId="1B58084D" w:rsidR="00E732B1" w:rsidRDefault="00E732B1" w:rsidP="00BB13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1C5ED8">
              <w:rPr>
                <w:rFonts w:ascii="Arial" w:eastAsia="Times New Roman" w:hAnsi="Arial" w:cs="Arial"/>
                <w:bCs/>
              </w:rPr>
              <w:t xml:space="preserve">Labin, </w:t>
            </w:r>
            <w:r>
              <w:rPr>
                <w:rFonts w:ascii="Arial" w:eastAsia="Times New Roman" w:hAnsi="Arial" w:cs="Arial"/>
                <w:bCs/>
              </w:rPr>
              <w:t xml:space="preserve">13. kolovoza </w:t>
            </w:r>
            <w:r>
              <w:rPr>
                <w:rFonts w:ascii="Arial" w:eastAsia="Times New Roman" w:hAnsi="Arial" w:cs="Arial"/>
                <w:bCs/>
              </w:rPr>
              <w:t>2026</w:t>
            </w:r>
            <w:r w:rsidRPr="001C5ED8">
              <w:rPr>
                <w:rFonts w:ascii="Arial" w:eastAsia="Times New Roman" w:hAnsi="Arial" w:cs="Arial"/>
                <w:bCs/>
              </w:rPr>
              <w:t>.</w:t>
            </w:r>
          </w:p>
          <w:p w14:paraId="36393529" w14:textId="77777777" w:rsidR="00E732B1" w:rsidRPr="001C5ED8" w:rsidRDefault="00E732B1" w:rsidP="00BB13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</w:p>
        </w:tc>
      </w:tr>
      <w:tr w:rsidR="00E732B1" w:rsidRPr="00D32EE6" w14:paraId="0E048402" w14:textId="77777777" w:rsidTr="00BB1369">
        <w:trPr>
          <w:trHeight w:val="607"/>
        </w:trPr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902F0AC" w14:textId="77777777" w:rsidR="00E732B1" w:rsidRPr="001F7C84" w:rsidRDefault="00E732B1" w:rsidP="00BB1369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F7C8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21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0D7B341" w14:textId="4D8DB1B3" w:rsidR="00E732B1" w:rsidRPr="001F7C84" w:rsidRDefault="00E732B1" w:rsidP="00BB136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it-IT"/>
              </w:rPr>
            </w:pPr>
            <w:proofErr w:type="spellStart"/>
            <w:r w:rsidRPr="00E732B1">
              <w:rPr>
                <w:rFonts w:ascii="Arial" w:eastAsia="Times New Roman" w:hAnsi="Arial" w:cs="Arial"/>
                <w:color w:val="000000"/>
                <w:sz w:val="20"/>
                <w:szCs w:val="20"/>
                <w:lang w:val="it-IT"/>
              </w:rPr>
              <w:t>Pravilnik</w:t>
            </w:r>
            <w:proofErr w:type="spellEnd"/>
            <w:r w:rsidRPr="00E732B1">
              <w:rPr>
                <w:rFonts w:ascii="Arial" w:eastAsia="Times New Roman" w:hAnsi="Arial" w:cs="Arial"/>
                <w:color w:val="000000"/>
                <w:sz w:val="20"/>
                <w:szCs w:val="20"/>
                <w:lang w:val="it-IT"/>
              </w:rPr>
              <w:t xml:space="preserve"> o </w:t>
            </w:r>
            <w:proofErr w:type="spellStart"/>
            <w:r w:rsidRPr="00E732B1">
              <w:rPr>
                <w:rFonts w:ascii="Arial" w:eastAsia="Times New Roman" w:hAnsi="Arial" w:cs="Arial"/>
                <w:color w:val="000000"/>
                <w:sz w:val="20"/>
                <w:szCs w:val="20"/>
                <w:lang w:val="it-IT"/>
              </w:rPr>
              <w:t>provedbi</w:t>
            </w:r>
            <w:proofErr w:type="spellEnd"/>
            <w:r w:rsidRPr="00E732B1">
              <w:rPr>
                <w:rFonts w:ascii="Arial" w:eastAsia="Times New Roman" w:hAnsi="Arial" w:cs="Arial"/>
                <w:color w:val="00000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732B1">
              <w:rPr>
                <w:rFonts w:ascii="Arial" w:eastAsia="Times New Roman" w:hAnsi="Arial" w:cs="Arial"/>
                <w:color w:val="000000"/>
                <w:sz w:val="20"/>
                <w:szCs w:val="20"/>
                <w:lang w:val="it-IT"/>
              </w:rPr>
              <w:t>postupaka</w:t>
            </w:r>
            <w:proofErr w:type="spellEnd"/>
            <w:r w:rsidRPr="00E732B1">
              <w:rPr>
                <w:rFonts w:ascii="Arial" w:eastAsia="Times New Roman" w:hAnsi="Arial" w:cs="Arial"/>
                <w:color w:val="00000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732B1">
              <w:rPr>
                <w:rFonts w:ascii="Arial" w:eastAsia="Times New Roman" w:hAnsi="Arial" w:cs="Arial"/>
                <w:color w:val="000000"/>
                <w:sz w:val="20"/>
                <w:szCs w:val="20"/>
                <w:lang w:val="it-IT"/>
              </w:rPr>
              <w:t>jednostavne</w:t>
            </w:r>
            <w:proofErr w:type="spellEnd"/>
            <w:r w:rsidRPr="00E732B1">
              <w:rPr>
                <w:rFonts w:ascii="Arial" w:eastAsia="Times New Roman" w:hAnsi="Arial" w:cs="Arial"/>
                <w:color w:val="000000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732B1">
              <w:rPr>
                <w:rFonts w:ascii="Arial" w:eastAsia="Times New Roman" w:hAnsi="Arial" w:cs="Arial"/>
                <w:color w:val="000000"/>
                <w:sz w:val="20"/>
                <w:szCs w:val="20"/>
                <w:lang w:val="it-IT"/>
              </w:rPr>
              <w:t>nabave</w:t>
            </w:r>
            <w:proofErr w:type="spellEnd"/>
          </w:p>
        </w:tc>
      </w:tr>
      <w:tr w:rsidR="00E732B1" w:rsidRPr="00D32EE6" w14:paraId="35705C4A" w14:textId="77777777" w:rsidTr="00BB1369">
        <w:trPr>
          <w:trHeight w:val="728"/>
        </w:trPr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E48E777" w14:textId="77777777" w:rsidR="00E732B1" w:rsidRPr="001F7C84" w:rsidRDefault="00E732B1" w:rsidP="00BB1369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F7C8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21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DE4968D" w14:textId="301A7E99" w:rsidR="00E732B1" w:rsidRPr="001F7C84" w:rsidRDefault="00E732B1" w:rsidP="00BB1369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732B1">
              <w:rPr>
                <w:rFonts w:ascii="Arial" w:eastAsia="Times New Roman" w:hAnsi="Arial" w:cs="Arial"/>
                <w:bCs/>
                <w:sz w:val="20"/>
                <w:szCs w:val="20"/>
              </w:rPr>
              <w:t>Dječji vrtić „Pjerina Verbanac“ Labin</w:t>
            </w:r>
          </w:p>
        </w:tc>
      </w:tr>
      <w:tr w:rsidR="00E732B1" w:rsidRPr="00D32EE6" w14:paraId="55ABCB0D" w14:textId="77777777" w:rsidTr="00BB1369">
        <w:trPr>
          <w:trHeight w:val="7089"/>
        </w:trPr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2915E26" w14:textId="77777777" w:rsidR="00E732B1" w:rsidRPr="001F7C84" w:rsidRDefault="00E732B1" w:rsidP="00BB1369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F7C84">
              <w:rPr>
                <w:rFonts w:ascii="Arial" w:eastAsia="Times New Roman" w:hAnsi="Arial" w:cs="Arial"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21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DD5946D" w14:textId="3D139304" w:rsidR="00E732B1" w:rsidRPr="00E732B1" w:rsidRDefault="00E732B1" w:rsidP="00E732B1">
            <w:pPr>
              <w:pStyle w:val="t-9-8"/>
              <w:spacing w:before="0" w:beforeAutospacing="0" w:after="0"/>
              <w:ind w:right="12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732B1">
              <w:rPr>
                <w:rFonts w:ascii="Arial" w:hAnsi="Arial" w:cs="Arial"/>
                <w:bCs/>
                <w:sz w:val="20"/>
                <w:szCs w:val="20"/>
              </w:rPr>
              <w:t>Osnova za donošenje nacrta Pravilnika o provedbi postupaka jednostavne nabave sadržana je u članku 86. stavku 3. Zakona o izmjenama i dopunama Zakona o javnoj nabavi („Narodne novine“ broj 48/26.). kojim je naručiteljima ostavljen rok od 3 mjeseca od stupanja na snagu Zakona da usklade opće akte kojima se uređuju pravila, uvjeti i postupci jednostavne nabave te planove nabave s odredbama citiranog zakona. Zakonom su uvedene značajnije izmjene, vezane uz postupke jednostavne nabave proizašle prvenstveno iz razloga usklađenja s direktivama Europske unije iz područja javne nabave, digitalizacije i modernizacije postupaka nabave kao i jačanja anti koruptivnih učinaka.</w:t>
            </w:r>
          </w:p>
        </w:tc>
      </w:tr>
      <w:tr w:rsidR="00E732B1" w:rsidRPr="00D32EE6" w14:paraId="0F2C7FFD" w14:textId="77777777" w:rsidTr="00BB1369">
        <w:trPr>
          <w:trHeight w:val="578"/>
        </w:trPr>
        <w:tc>
          <w:tcPr>
            <w:tcW w:w="3850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A998711" w14:textId="77777777" w:rsidR="00E732B1" w:rsidRPr="001F7C84" w:rsidRDefault="00E732B1" w:rsidP="00BB1369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F7C84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Objava dokumenata za savjetovanje </w:t>
            </w:r>
          </w:p>
          <w:p w14:paraId="2EDF6CBF" w14:textId="77777777" w:rsidR="00E732B1" w:rsidRPr="001F7C84" w:rsidRDefault="00E732B1" w:rsidP="00BB1369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4C5B9F7F" w14:textId="77777777" w:rsidR="00E732B1" w:rsidRPr="001F7C84" w:rsidRDefault="00E732B1" w:rsidP="00BB1369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7202A93E" w14:textId="77777777" w:rsidR="00E732B1" w:rsidRPr="001F7C84" w:rsidRDefault="00E732B1" w:rsidP="00BB1369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F7C8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Razdoblje provedbe savjetovanja </w:t>
            </w:r>
          </w:p>
          <w:p w14:paraId="6B23B51E" w14:textId="77777777" w:rsidR="00E732B1" w:rsidRPr="001F7C84" w:rsidRDefault="00E732B1" w:rsidP="00BB1369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21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3E83B01" w14:textId="396510D4" w:rsidR="00E732B1" w:rsidRPr="00E732B1" w:rsidRDefault="00E732B1" w:rsidP="00BB1369">
            <w:pPr>
              <w:spacing w:after="120" w:line="240" w:lineRule="auto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  <w:u w:val="single"/>
              </w:rPr>
            </w:pPr>
            <w:hyperlink r:id="rId6" w:history="1">
              <w:r w:rsidRPr="00E732B1">
                <w:rPr>
                  <w:rStyle w:val="Hiperveza"/>
                  <w:rFonts w:ascii="Times New Roman" w:hAnsi="Times New Roman"/>
                </w:rPr>
                <w:t>https://dvlabin.hr/savjetovanje-s-javnoscu/</w:t>
              </w:r>
            </w:hyperlink>
            <w:r w:rsidRPr="00E732B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732B1" w:rsidRPr="00D32EE6" w14:paraId="538E3509" w14:textId="77777777" w:rsidTr="00BB1369">
        <w:trPr>
          <w:trHeight w:val="975"/>
        </w:trPr>
        <w:tc>
          <w:tcPr>
            <w:tcW w:w="3850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936D298" w14:textId="77777777" w:rsidR="00E732B1" w:rsidRPr="001F7C84" w:rsidRDefault="00E732B1" w:rsidP="00BB1369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210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14:paraId="0739E837" w14:textId="0A3678F9" w:rsidR="00E732B1" w:rsidRPr="001F7C84" w:rsidRDefault="00E732B1" w:rsidP="00BB1369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F7C8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Savjetovanje sa zainteresiranom javnošću provedeno je putem internetske stranice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Dječjeg vrtića „Pjerina Verbanac“ Labin</w:t>
            </w:r>
            <w:r w:rsidRPr="001F7C84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u razdoblju od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28. srpnja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2026. do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12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kolovoza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2026.</w:t>
            </w:r>
          </w:p>
        </w:tc>
      </w:tr>
      <w:tr w:rsidR="00E732B1" w:rsidRPr="00D32EE6" w14:paraId="29B046EC" w14:textId="77777777" w:rsidTr="00BB1369">
        <w:trPr>
          <w:trHeight w:val="678"/>
        </w:trPr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19576CF" w14:textId="77777777" w:rsidR="00E732B1" w:rsidRPr="001F7C84" w:rsidRDefault="00E732B1" w:rsidP="00BB1369">
            <w:pPr>
              <w:spacing w:after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D2B38">
              <w:rPr>
                <w:rFonts w:ascii="Arial" w:hAnsi="Arial" w:cs="Arial"/>
                <w:sz w:val="20"/>
                <w:szCs w:val="20"/>
              </w:rPr>
              <w:t>Mišljenja, primjedbe  i prijedlozi za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D2B38">
              <w:rPr>
                <w:rFonts w:ascii="Arial" w:hAnsi="Arial" w:cs="Arial"/>
                <w:sz w:val="20"/>
                <w:szCs w:val="20"/>
              </w:rPr>
              <w:t>nteresirane javnosti</w:t>
            </w:r>
          </w:p>
        </w:tc>
        <w:tc>
          <w:tcPr>
            <w:tcW w:w="521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DFBA330" w14:textId="77777777" w:rsidR="00E732B1" w:rsidRPr="004D2B38" w:rsidRDefault="00E732B1" w:rsidP="00BB13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B38">
              <w:rPr>
                <w:rFonts w:ascii="Arial" w:hAnsi="Arial" w:cs="Arial"/>
                <w:bCs/>
                <w:sz w:val="20"/>
                <w:szCs w:val="20"/>
              </w:rPr>
              <w:t>U razdoblju provedbe savjetovanja nema zaprimljenih mišljenja, primjedbi i prijedloga zainteresirane javnosti.</w:t>
            </w:r>
          </w:p>
        </w:tc>
      </w:tr>
      <w:tr w:rsidR="00E732B1" w:rsidRPr="00D32EE6" w14:paraId="1B666B90" w14:textId="77777777" w:rsidTr="00BB1369">
        <w:trPr>
          <w:trHeight w:val="714"/>
        </w:trPr>
        <w:tc>
          <w:tcPr>
            <w:tcW w:w="385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A9DA772" w14:textId="77777777" w:rsidR="00E732B1" w:rsidRPr="001F7C84" w:rsidRDefault="00E732B1" w:rsidP="00BB1369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F7C84">
              <w:rPr>
                <w:rFonts w:ascii="Arial" w:eastAsia="Times New Roman" w:hAnsi="Arial" w:cs="Arial"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21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D2DA6D7" w14:textId="77777777" w:rsidR="00E732B1" w:rsidRPr="001F7C84" w:rsidRDefault="00E732B1" w:rsidP="00BB1369">
            <w:pPr>
              <w:spacing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F7C84">
              <w:rPr>
                <w:rFonts w:ascii="Arial" w:eastAsia="Times New Roman" w:hAnsi="Arial" w:cs="Arial"/>
                <w:bCs/>
                <w:sz w:val="20"/>
                <w:szCs w:val="20"/>
              </w:rPr>
              <w:t>Provedba savjetovanja nije iziskivala dodatna  financijska sredstva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</w:p>
        </w:tc>
      </w:tr>
    </w:tbl>
    <w:p w14:paraId="4339248A" w14:textId="77777777" w:rsidR="00E732B1" w:rsidRPr="00D32EE6" w:rsidRDefault="00E732B1" w:rsidP="00E732B1">
      <w:pPr>
        <w:rPr>
          <w:rFonts w:ascii="Arial" w:hAnsi="Arial" w:cs="Arial"/>
        </w:rPr>
      </w:pPr>
    </w:p>
    <w:p w14:paraId="23E7EB49" w14:textId="77777777" w:rsidR="00E732B1" w:rsidRPr="00E732B1" w:rsidRDefault="00E732B1" w:rsidP="00E732B1">
      <w:pPr>
        <w:spacing w:after="0"/>
        <w:rPr>
          <w:rFonts w:ascii="Arial" w:hAnsi="Arial" w:cs="Arial"/>
        </w:rPr>
      </w:pPr>
    </w:p>
    <w:sectPr w:rsidR="00E732B1" w:rsidRPr="00E732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E81FC" w14:textId="77777777" w:rsidR="00DD18FA" w:rsidRDefault="00DD18FA" w:rsidP="00E732B1">
      <w:pPr>
        <w:spacing w:after="0" w:line="240" w:lineRule="auto"/>
      </w:pPr>
      <w:r>
        <w:separator/>
      </w:r>
    </w:p>
  </w:endnote>
  <w:endnote w:type="continuationSeparator" w:id="0">
    <w:p w14:paraId="6D0DC8C8" w14:textId="77777777" w:rsidR="00DD18FA" w:rsidRDefault="00DD18FA" w:rsidP="00E73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3E255" w14:textId="77777777" w:rsidR="00DD18FA" w:rsidRDefault="00DD18FA" w:rsidP="00E732B1">
      <w:pPr>
        <w:spacing w:after="0" w:line="240" w:lineRule="auto"/>
      </w:pPr>
      <w:r>
        <w:separator/>
      </w:r>
    </w:p>
  </w:footnote>
  <w:footnote w:type="continuationSeparator" w:id="0">
    <w:p w14:paraId="7043B2D5" w14:textId="77777777" w:rsidR="00DD18FA" w:rsidRDefault="00DD18FA" w:rsidP="00E73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9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9"/>
      <w:gridCol w:w="7191"/>
    </w:tblGrid>
    <w:tr w:rsidR="00E732B1" w:rsidRPr="00597A07" w14:paraId="6ACB1EAD" w14:textId="77777777" w:rsidTr="00BB1369">
      <w:tc>
        <w:tcPr>
          <w:tcW w:w="1989" w:type="dxa"/>
        </w:tcPr>
        <w:p w14:paraId="00D4A104" w14:textId="77777777" w:rsidR="00E732B1" w:rsidRPr="00597A07" w:rsidRDefault="00E732B1" w:rsidP="00E732B1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  <w:r w:rsidRPr="00597A07">
            <w:rPr>
              <w:rFonts w:ascii="Arial" w:hAnsi="Arial" w:cs="Arial"/>
              <w:noProof/>
            </w:rPr>
            <w:drawing>
              <wp:inline distT="0" distB="0" distL="0" distR="0" wp14:anchorId="0D64BF59" wp14:editId="6D0D6D68">
                <wp:extent cx="1047750" cy="1047750"/>
                <wp:effectExtent l="0" t="0" r="0" b="0"/>
                <wp:docPr id="1" name="Slika 1" descr="DV-Labin_Logotip-u-boj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DV-Labin_Logotip-u-boji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91" w:type="dxa"/>
        </w:tcPr>
        <w:p w14:paraId="7831B685" w14:textId="77777777" w:rsidR="00E732B1" w:rsidRPr="00597A07" w:rsidRDefault="00E732B1" w:rsidP="00E732B1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  <w:szCs w:val="20"/>
            </w:rPr>
          </w:pPr>
        </w:p>
        <w:p w14:paraId="263402A2" w14:textId="77777777" w:rsidR="00E732B1" w:rsidRPr="004266DC" w:rsidRDefault="00E732B1" w:rsidP="00E732B1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  <w:szCs w:val="20"/>
            </w:rPr>
          </w:pPr>
          <w:r w:rsidRPr="004266DC">
            <w:rPr>
              <w:rFonts w:ascii="Arial" w:hAnsi="Arial" w:cs="Arial"/>
              <w:sz w:val="20"/>
              <w:szCs w:val="20"/>
            </w:rPr>
            <w:t>DJEČJI VRTIĆ „PJERINA VERBANAC“ LABIN</w:t>
          </w:r>
        </w:p>
        <w:p w14:paraId="3455B8AD" w14:textId="77777777" w:rsidR="00E732B1" w:rsidRPr="004266DC" w:rsidRDefault="00E732B1" w:rsidP="00E732B1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  <w:szCs w:val="20"/>
            </w:rPr>
          </w:pPr>
          <w:r w:rsidRPr="004266DC">
            <w:rPr>
              <w:rFonts w:ascii="Arial" w:hAnsi="Arial" w:cs="Arial"/>
              <w:sz w:val="20"/>
              <w:szCs w:val="20"/>
            </w:rPr>
            <w:t xml:space="preserve">Prilaz </w:t>
          </w:r>
          <w:proofErr w:type="spellStart"/>
          <w:r w:rsidRPr="004266DC">
            <w:rPr>
              <w:rFonts w:ascii="Arial" w:hAnsi="Arial" w:cs="Arial"/>
              <w:sz w:val="20"/>
              <w:szCs w:val="20"/>
            </w:rPr>
            <w:t>Kršin</w:t>
          </w:r>
          <w:proofErr w:type="spellEnd"/>
          <w:r w:rsidRPr="004266DC">
            <w:rPr>
              <w:rFonts w:ascii="Arial" w:hAnsi="Arial" w:cs="Arial"/>
              <w:sz w:val="20"/>
              <w:szCs w:val="20"/>
            </w:rPr>
            <w:t xml:space="preserve"> 2</w:t>
          </w:r>
        </w:p>
        <w:p w14:paraId="579A84AF" w14:textId="77777777" w:rsidR="00E732B1" w:rsidRPr="004266DC" w:rsidRDefault="00E732B1" w:rsidP="00E732B1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  <w:szCs w:val="20"/>
            </w:rPr>
          </w:pPr>
          <w:r w:rsidRPr="004266DC">
            <w:rPr>
              <w:rFonts w:ascii="Arial" w:hAnsi="Arial" w:cs="Arial"/>
              <w:sz w:val="20"/>
              <w:szCs w:val="20"/>
            </w:rPr>
            <w:t>HR-52220 Labin</w:t>
          </w:r>
        </w:p>
        <w:p w14:paraId="5DE1247C" w14:textId="77777777" w:rsidR="00E732B1" w:rsidRPr="004266DC" w:rsidRDefault="00E732B1" w:rsidP="00E732B1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  <w:szCs w:val="20"/>
            </w:rPr>
          </w:pPr>
          <w:r w:rsidRPr="004266DC">
            <w:rPr>
              <w:rFonts w:ascii="Arial" w:hAnsi="Arial" w:cs="Arial"/>
              <w:sz w:val="20"/>
              <w:szCs w:val="20"/>
            </w:rPr>
            <w:t>052/856-550</w:t>
          </w:r>
        </w:p>
        <w:p w14:paraId="21418D01" w14:textId="77777777" w:rsidR="00E732B1" w:rsidRPr="00597A07" w:rsidRDefault="00E732B1" w:rsidP="00E732B1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  <w:szCs w:val="20"/>
            </w:rPr>
          </w:pPr>
          <w:r w:rsidRPr="004266DC">
            <w:rPr>
              <w:rFonts w:ascii="Arial" w:hAnsi="Arial" w:cs="Arial"/>
              <w:sz w:val="20"/>
              <w:szCs w:val="20"/>
            </w:rPr>
            <w:t>info@dvlabin.hr</w:t>
          </w:r>
        </w:p>
      </w:tc>
    </w:tr>
  </w:tbl>
  <w:p w14:paraId="386AC0A5" w14:textId="77777777" w:rsidR="00E732B1" w:rsidRDefault="00E732B1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B1"/>
    <w:rsid w:val="00475663"/>
    <w:rsid w:val="006F068B"/>
    <w:rsid w:val="00DD18FA"/>
    <w:rsid w:val="00E7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CE45"/>
  <w15:chartTrackingRefBased/>
  <w15:docId w15:val="{5131D77C-2CA0-42BF-A9B0-44DCC708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73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732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732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732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732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732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732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732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732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732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732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732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732B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732B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732B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732B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732B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732B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73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73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732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73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32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732B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732B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732B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732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732B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732B1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E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732B1"/>
  </w:style>
  <w:style w:type="paragraph" w:styleId="Podnoje">
    <w:name w:val="footer"/>
    <w:basedOn w:val="Normal"/>
    <w:link w:val="PodnojeChar"/>
    <w:uiPriority w:val="99"/>
    <w:unhideWhenUsed/>
    <w:rsid w:val="00E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732B1"/>
  </w:style>
  <w:style w:type="table" w:styleId="Reetkatablice">
    <w:name w:val="Table Grid"/>
    <w:basedOn w:val="Obinatablica"/>
    <w:uiPriority w:val="39"/>
    <w:rsid w:val="00E732B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E732B1"/>
    <w:rPr>
      <w:rFonts w:cs="Times New Roman"/>
      <w:color w:val="0000FF"/>
      <w:u w:val="single"/>
    </w:rPr>
  </w:style>
  <w:style w:type="paragraph" w:customStyle="1" w:styleId="t-9-8">
    <w:name w:val="t-9-8"/>
    <w:basedOn w:val="Normal"/>
    <w:rsid w:val="00E73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E73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vlabin.hr/savjetovanje-s-javnosc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 DV Labin</dc:creator>
  <cp:keywords/>
  <dc:description/>
  <cp:lastModifiedBy>Tajništvo DV Labin</cp:lastModifiedBy>
  <cp:revision>1</cp:revision>
  <dcterms:created xsi:type="dcterms:W3CDTF">2026-08-17T08:57:00Z</dcterms:created>
  <dcterms:modified xsi:type="dcterms:W3CDTF">2026-08-17T09:43:00Z</dcterms:modified>
</cp:coreProperties>
</file>